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before="59"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VERBALE DI CONSIGLIO D’ISTITUTO DEL 26/10/2023</w:t>
      </w:r>
    </w:p>
    <w:p w:rsidR="00000000" w:rsidDel="00000000" w:rsidP="00000000" w:rsidRDefault="00000000" w:rsidRPr="00000000" w14:paraId="00000002">
      <w:pPr>
        <w:widowControl w:val="0"/>
        <w:spacing w:before="59"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widowControl w:val="0"/>
        <w:spacing w:before="254" w:line="276" w:lineRule="auto"/>
        <w:ind w:left="11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Alle ore </w:t>
      </w:r>
      <w:r w:rsidDel="00000000" w:rsidR="00000000" w:rsidRPr="00000000">
        <w:rPr>
          <w:rFonts w:ascii="Times New Roman" w:cs="Times New Roman" w:eastAsia="Times New Roman" w:hAnsi="Times New Roman"/>
          <w:b w:val="1"/>
          <w:sz w:val="24"/>
          <w:szCs w:val="24"/>
          <w:rtl w:val="0"/>
        </w:rPr>
        <w:t xml:space="preserve">18:00 </w:t>
      </w:r>
      <w:r w:rsidDel="00000000" w:rsidR="00000000" w:rsidRPr="00000000">
        <w:rPr>
          <w:rFonts w:ascii="Times New Roman" w:cs="Times New Roman" w:eastAsia="Times New Roman" w:hAnsi="Times New Roman"/>
          <w:sz w:val="24"/>
          <w:szCs w:val="24"/>
          <w:rtl w:val="0"/>
        </w:rPr>
        <w:t xml:space="preserve">si riunisce tramite piattaforma meet il Consiglio di Istituto dell’istituto comprensivo Thouar Gonzaga.</w:t>
      </w:r>
    </w:p>
    <w:p w:rsidR="00000000" w:rsidDel="00000000" w:rsidP="00000000" w:rsidRDefault="00000000" w:rsidRPr="00000000" w14:paraId="00000004">
      <w:pPr>
        <w:widowControl w:val="0"/>
        <w:spacing w:before="59"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1"/>
        <w:tblW w:w="9125.511811023624"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4.3167767536168"/>
        <w:gridCol w:w="3330.163077956488"/>
        <w:gridCol w:w="2580.515978156759"/>
        <w:gridCol w:w="2580.515978156759"/>
        <w:tblGridChange w:id="0">
          <w:tblGrid>
            <w:gridCol w:w="634.3167767536168"/>
            <w:gridCol w:w="3330.163077956488"/>
            <w:gridCol w:w="2580.515978156759"/>
            <w:gridCol w:w="2580.515978156759"/>
          </w:tblGrid>
        </w:tblGridChange>
      </w:tblGrid>
      <w:tr>
        <w:trPr>
          <w:cantSplit w:val="0"/>
          <w:tblHeader w:val="0"/>
        </w:trPr>
        <w:tc>
          <w:tcPr/>
          <w:p w:rsidR="00000000" w:rsidDel="00000000" w:rsidP="00000000" w:rsidRDefault="00000000" w:rsidRPr="00000000" w14:paraId="00000005">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006">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COGNOME E NOME</w:t>
            </w:r>
          </w:p>
        </w:tc>
        <w:tc>
          <w:tcPr>
            <w:shd w:fill="auto" w:val="clear"/>
            <w:tcMar>
              <w:top w:w="100.0" w:type="dxa"/>
              <w:left w:w="100.0" w:type="dxa"/>
              <w:bottom w:w="100.0" w:type="dxa"/>
              <w:right w:w="100.0" w:type="dxa"/>
            </w:tcMar>
          </w:tcPr>
          <w:p w:rsidR="00000000" w:rsidDel="00000000" w:rsidP="00000000" w:rsidRDefault="00000000" w:rsidRPr="00000000" w14:paraId="00000007">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COMPONENTE</w:t>
            </w:r>
          </w:p>
        </w:tc>
        <w:tc>
          <w:tcPr>
            <w:shd w:fill="auto" w:val="clear"/>
            <w:tcMar>
              <w:top w:w="100.0" w:type="dxa"/>
              <w:left w:w="100.0" w:type="dxa"/>
              <w:bottom w:w="100.0" w:type="dxa"/>
              <w:right w:w="100.0" w:type="dxa"/>
            </w:tcMar>
          </w:tcPr>
          <w:p w:rsidR="00000000" w:rsidDel="00000000" w:rsidP="00000000" w:rsidRDefault="00000000" w:rsidRPr="00000000" w14:paraId="00000008">
            <w:pPr>
              <w:widowControl w:val="0"/>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9">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p w:rsidR="00000000" w:rsidDel="00000000" w:rsidP="00000000" w:rsidRDefault="00000000" w:rsidRPr="00000000" w14:paraId="0000000A">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SBARRA MARESA</w:t>
            </w:r>
          </w:p>
        </w:tc>
        <w:tc>
          <w:tcPr>
            <w:shd w:fill="auto" w:val="clear"/>
            <w:tcMar>
              <w:top w:w="100.0" w:type="dxa"/>
              <w:left w:w="100.0" w:type="dxa"/>
              <w:bottom w:w="100.0" w:type="dxa"/>
              <w:right w:w="100.0" w:type="dxa"/>
            </w:tcMar>
          </w:tcPr>
          <w:p w:rsidR="00000000" w:rsidDel="00000000" w:rsidP="00000000" w:rsidRDefault="00000000" w:rsidRPr="00000000" w14:paraId="0000000B">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Presidente</w:t>
            </w:r>
          </w:p>
        </w:tc>
        <w:tc>
          <w:tcPr>
            <w:shd w:fill="auto" w:val="clear"/>
            <w:tcMar>
              <w:top w:w="100.0" w:type="dxa"/>
              <w:left w:w="100.0" w:type="dxa"/>
              <w:bottom w:w="100.0" w:type="dxa"/>
              <w:right w:w="100.0" w:type="dxa"/>
            </w:tcMar>
          </w:tcPr>
          <w:p w:rsidR="00000000" w:rsidDel="00000000" w:rsidP="00000000" w:rsidRDefault="00000000" w:rsidRPr="00000000" w14:paraId="0000000C">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0D">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p w:rsidR="00000000" w:rsidDel="00000000" w:rsidP="00000000" w:rsidRDefault="00000000" w:rsidRPr="00000000" w14:paraId="0000000E">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CURRO’ VANESSA</w:t>
            </w:r>
          </w:p>
        </w:tc>
        <w:tc>
          <w:tcPr>
            <w:shd w:fill="auto" w:val="clear"/>
            <w:tcMar>
              <w:top w:w="100.0" w:type="dxa"/>
              <w:left w:w="100.0" w:type="dxa"/>
              <w:bottom w:w="100.0" w:type="dxa"/>
              <w:right w:w="100.0" w:type="dxa"/>
            </w:tcMar>
          </w:tcPr>
          <w:p w:rsidR="00000000" w:rsidDel="00000000" w:rsidP="00000000" w:rsidRDefault="00000000" w:rsidRPr="00000000" w14:paraId="0000000F">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Genitore</w:t>
            </w:r>
          </w:p>
        </w:tc>
        <w:tc>
          <w:tcPr>
            <w:shd w:fill="auto" w:val="clear"/>
            <w:tcMar>
              <w:top w:w="100.0" w:type="dxa"/>
              <w:left w:w="100.0" w:type="dxa"/>
              <w:bottom w:w="100.0" w:type="dxa"/>
              <w:right w:w="100.0" w:type="dxa"/>
            </w:tcMar>
          </w:tcPr>
          <w:p w:rsidR="00000000" w:rsidDel="00000000" w:rsidP="00000000" w:rsidRDefault="00000000" w:rsidRPr="00000000" w14:paraId="00000010">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assente</w:t>
            </w:r>
          </w:p>
        </w:tc>
      </w:tr>
      <w:tr>
        <w:trPr>
          <w:cantSplit w:val="0"/>
          <w:tblHeader w:val="0"/>
        </w:trPr>
        <w:tc>
          <w:tcPr/>
          <w:p w:rsidR="00000000" w:rsidDel="00000000" w:rsidP="00000000" w:rsidRDefault="00000000" w:rsidRPr="00000000" w14:paraId="00000011">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p w:rsidR="00000000" w:rsidDel="00000000" w:rsidP="00000000" w:rsidRDefault="00000000" w:rsidRPr="00000000" w14:paraId="00000012">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GIURDANELLA KATIA</w:t>
            </w:r>
          </w:p>
        </w:tc>
        <w:tc>
          <w:tcPr>
            <w:shd w:fill="auto" w:val="clear"/>
            <w:tcMar>
              <w:top w:w="100.0" w:type="dxa"/>
              <w:left w:w="100.0" w:type="dxa"/>
              <w:bottom w:w="100.0" w:type="dxa"/>
              <w:right w:w="100.0" w:type="dxa"/>
            </w:tcMar>
          </w:tcPr>
          <w:p w:rsidR="00000000" w:rsidDel="00000000" w:rsidP="00000000" w:rsidRDefault="00000000" w:rsidRPr="00000000" w14:paraId="00000013">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Genitore</w:t>
            </w:r>
          </w:p>
        </w:tc>
        <w:tc>
          <w:tcPr>
            <w:shd w:fill="auto" w:val="clear"/>
            <w:tcMar>
              <w:top w:w="100.0" w:type="dxa"/>
              <w:left w:w="100.0" w:type="dxa"/>
              <w:bottom w:w="100.0" w:type="dxa"/>
              <w:right w:w="100.0" w:type="dxa"/>
            </w:tcMar>
          </w:tcPr>
          <w:p w:rsidR="00000000" w:rsidDel="00000000" w:rsidP="00000000" w:rsidRDefault="00000000" w:rsidRPr="00000000" w14:paraId="00000014">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15">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p w:rsidR="00000000" w:rsidDel="00000000" w:rsidP="00000000" w:rsidRDefault="00000000" w:rsidRPr="00000000" w14:paraId="00000016">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LABRIOLA LUIGI</w:t>
            </w:r>
          </w:p>
        </w:tc>
        <w:tc>
          <w:tcPr>
            <w:shd w:fill="auto" w:val="clear"/>
            <w:tcMar>
              <w:top w:w="100.0" w:type="dxa"/>
              <w:left w:w="100.0" w:type="dxa"/>
              <w:bottom w:w="100.0" w:type="dxa"/>
              <w:right w:w="100.0" w:type="dxa"/>
            </w:tcMar>
          </w:tcPr>
          <w:p w:rsidR="00000000" w:rsidDel="00000000" w:rsidP="00000000" w:rsidRDefault="00000000" w:rsidRPr="00000000" w14:paraId="00000017">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Genitore</w:t>
            </w:r>
          </w:p>
        </w:tc>
        <w:tc>
          <w:tcPr>
            <w:shd w:fill="auto" w:val="clear"/>
            <w:tcMar>
              <w:top w:w="100.0" w:type="dxa"/>
              <w:left w:w="100.0" w:type="dxa"/>
              <w:bottom w:w="100.0" w:type="dxa"/>
              <w:right w:w="100.0" w:type="dxa"/>
            </w:tcMar>
          </w:tcPr>
          <w:p w:rsidR="00000000" w:rsidDel="00000000" w:rsidP="00000000" w:rsidRDefault="00000000" w:rsidRPr="00000000" w14:paraId="00000018">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19">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p w:rsidR="00000000" w:rsidDel="00000000" w:rsidP="00000000" w:rsidRDefault="00000000" w:rsidRPr="00000000" w14:paraId="0000001A">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OLIVINI FRANCESCA</w:t>
            </w:r>
          </w:p>
        </w:tc>
        <w:tc>
          <w:tcPr>
            <w:shd w:fill="auto" w:val="clear"/>
            <w:tcMar>
              <w:top w:w="100.0" w:type="dxa"/>
              <w:left w:w="100.0" w:type="dxa"/>
              <w:bottom w:w="100.0" w:type="dxa"/>
              <w:right w:w="100.0" w:type="dxa"/>
            </w:tcMar>
          </w:tcPr>
          <w:p w:rsidR="00000000" w:rsidDel="00000000" w:rsidP="00000000" w:rsidRDefault="00000000" w:rsidRPr="00000000" w14:paraId="0000001B">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Genitore</w:t>
            </w:r>
          </w:p>
        </w:tc>
        <w:tc>
          <w:tcPr>
            <w:shd w:fill="auto" w:val="clear"/>
            <w:tcMar>
              <w:top w:w="100.0" w:type="dxa"/>
              <w:left w:w="100.0" w:type="dxa"/>
              <w:bottom w:w="100.0" w:type="dxa"/>
              <w:right w:w="100.0" w:type="dxa"/>
            </w:tcMar>
          </w:tcPr>
          <w:p w:rsidR="00000000" w:rsidDel="00000000" w:rsidP="00000000" w:rsidRDefault="00000000" w:rsidRPr="00000000" w14:paraId="0000001C">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1D">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p w:rsidR="00000000" w:rsidDel="00000000" w:rsidP="00000000" w:rsidRDefault="00000000" w:rsidRPr="00000000" w14:paraId="0000001E">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PERIN PAOLA</w:t>
            </w:r>
          </w:p>
        </w:tc>
        <w:tc>
          <w:tcPr>
            <w:shd w:fill="auto" w:val="clear"/>
            <w:tcMar>
              <w:top w:w="100.0" w:type="dxa"/>
              <w:left w:w="100.0" w:type="dxa"/>
              <w:bottom w:w="100.0" w:type="dxa"/>
              <w:right w:w="100.0" w:type="dxa"/>
            </w:tcMar>
          </w:tcPr>
          <w:p w:rsidR="00000000" w:rsidDel="00000000" w:rsidP="00000000" w:rsidRDefault="00000000" w:rsidRPr="00000000" w14:paraId="0000001F">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Genitore</w:t>
            </w:r>
          </w:p>
        </w:tc>
        <w:tc>
          <w:tcPr>
            <w:shd w:fill="auto" w:val="clear"/>
            <w:tcMar>
              <w:top w:w="100.0" w:type="dxa"/>
              <w:left w:w="100.0" w:type="dxa"/>
              <w:bottom w:w="100.0" w:type="dxa"/>
              <w:right w:w="100.0" w:type="dxa"/>
            </w:tcMar>
          </w:tcPr>
          <w:p w:rsidR="00000000" w:rsidDel="00000000" w:rsidP="00000000" w:rsidRDefault="00000000" w:rsidRPr="00000000" w14:paraId="00000020">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21">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p w:rsidR="00000000" w:rsidDel="00000000" w:rsidP="00000000" w:rsidRDefault="00000000" w:rsidRPr="00000000" w14:paraId="00000022">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SAVARESE ANNA</w:t>
            </w:r>
          </w:p>
        </w:tc>
        <w:tc>
          <w:tcPr>
            <w:shd w:fill="auto" w:val="clear"/>
            <w:tcMar>
              <w:top w:w="100.0" w:type="dxa"/>
              <w:left w:w="100.0" w:type="dxa"/>
              <w:bottom w:w="100.0" w:type="dxa"/>
              <w:right w:w="100.0" w:type="dxa"/>
            </w:tcMar>
          </w:tcPr>
          <w:p w:rsidR="00000000" w:rsidDel="00000000" w:rsidP="00000000" w:rsidRDefault="00000000" w:rsidRPr="00000000" w14:paraId="00000023">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Genitore</w:t>
            </w:r>
          </w:p>
        </w:tc>
        <w:tc>
          <w:tcPr>
            <w:shd w:fill="auto" w:val="clear"/>
            <w:tcMar>
              <w:top w:w="100.0" w:type="dxa"/>
              <w:left w:w="100.0" w:type="dxa"/>
              <w:bottom w:w="100.0" w:type="dxa"/>
              <w:right w:w="100.0" w:type="dxa"/>
            </w:tcMar>
          </w:tcPr>
          <w:p w:rsidR="00000000" w:rsidDel="00000000" w:rsidP="00000000" w:rsidRDefault="00000000" w:rsidRPr="00000000" w14:paraId="00000024">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25">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p w:rsidR="00000000" w:rsidDel="00000000" w:rsidP="00000000" w:rsidRDefault="00000000" w:rsidRPr="00000000" w14:paraId="00000026">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CUSUMANO SAMUEL</w:t>
            </w:r>
          </w:p>
        </w:tc>
        <w:tc>
          <w:tcPr>
            <w:shd w:fill="auto" w:val="clear"/>
            <w:tcMar>
              <w:top w:w="100.0" w:type="dxa"/>
              <w:left w:w="100.0" w:type="dxa"/>
              <w:bottom w:w="100.0" w:type="dxa"/>
              <w:right w:w="100.0" w:type="dxa"/>
            </w:tcMar>
          </w:tcPr>
          <w:p w:rsidR="00000000" w:rsidDel="00000000" w:rsidP="00000000" w:rsidRDefault="00000000" w:rsidRPr="00000000" w14:paraId="00000027">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ATA</w:t>
            </w:r>
          </w:p>
        </w:tc>
        <w:tc>
          <w:tcPr>
            <w:shd w:fill="auto" w:val="clear"/>
            <w:tcMar>
              <w:top w:w="100.0" w:type="dxa"/>
              <w:left w:w="100.0" w:type="dxa"/>
              <w:bottom w:w="100.0" w:type="dxa"/>
              <w:right w:w="100.0" w:type="dxa"/>
            </w:tcMar>
          </w:tcPr>
          <w:p w:rsidR="00000000" w:rsidDel="00000000" w:rsidP="00000000" w:rsidRDefault="00000000" w:rsidRPr="00000000" w14:paraId="00000028">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assente</w:t>
            </w:r>
          </w:p>
        </w:tc>
      </w:tr>
      <w:tr>
        <w:trPr>
          <w:cantSplit w:val="0"/>
          <w:tblHeader w:val="0"/>
        </w:trPr>
        <w:tc>
          <w:tcPr/>
          <w:p w:rsidR="00000000" w:rsidDel="00000000" w:rsidP="00000000" w:rsidRDefault="00000000" w:rsidRPr="00000000" w14:paraId="00000029">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p w:rsidR="00000000" w:rsidDel="00000000" w:rsidP="00000000" w:rsidRDefault="00000000" w:rsidRPr="00000000" w14:paraId="0000002A">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PANDOLFINI DEBORA</w:t>
            </w:r>
          </w:p>
        </w:tc>
        <w:tc>
          <w:tcPr>
            <w:shd w:fill="auto" w:val="clear"/>
            <w:tcMar>
              <w:top w:w="100.0" w:type="dxa"/>
              <w:left w:w="100.0" w:type="dxa"/>
              <w:bottom w:w="100.0" w:type="dxa"/>
              <w:right w:w="100.0" w:type="dxa"/>
            </w:tcMar>
          </w:tcPr>
          <w:p w:rsidR="00000000" w:rsidDel="00000000" w:rsidP="00000000" w:rsidRDefault="00000000" w:rsidRPr="00000000" w14:paraId="0000002B">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ATA</w:t>
            </w:r>
          </w:p>
        </w:tc>
        <w:tc>
          <w:tcPr>
            <w:shd w:fill="auto" w:val="clear"/>
            <w:tcMar>
              <w:top w:w="100.0" w:type="dxa"/>
              <w:left w:w="100.0" w:type="dxa"/>
              <w:bottom w:w="100.0" w:type="dxa"/>
              <w:right w:w="100.0" w:type="dxa"/>
            </w:tcMar>
          </w:tcPr>
          <w:p w:rsidR="00000000" w:rsidDel="00000000" w:rsidP="00000000" w:rsidRDefault="00000000" w:rsidRPr="00000000" w14:paraId="0000002C">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2D">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c>
          <w:tcPr/>
          <w:p w:rsidR="00000000" w:rsidDel="00000000" w:rsidP="00000000" w:rsidRDefault="00000000" w:rsidRPr="00000000" w14:paraId="0000002E">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BARBAGALLO LORENA</w:t>
            </w:r>
          </w:p>
        </w:tc>
        <w:tc>
          <w:tcPr>
            <w:shd w:fill="auto" w:val="clear"/>
            <w:tcMar>
              <w:top w:w="100.0" w:type="dxa"/>
              <w:left w:w="100.0" w:type="dxa"/>
              <w:bottom w:w="100.0" w:type="dxa"/>
              <w:right w:w="100.0" w:type="dxa"/>
            </w:tcMar>
          </w:tcPr>
          <w:p w:rsidR="00000000" w:rsidDel="00000000" w:rsidP="00000000" w:rsidRDefault="00000000" w:rsidRPr="00000000" w14:paraId="0000002F">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Docente</w:t>
            </w:r>
          </w:p>
        </w:tc>
        <w:tc>
          <w:tcPr>
            <w:shd w:fill="auto" w:val="clear"/>
            <w:tcMar>
              <w:top w:w="100.0" w:type="dxa"/>
              <w:left w:w="100.0" w:type="dxa"/>
              <w:bottom w:w="100.0" w:type="dxa"/>
              <w:right w:w="100.0" w:type="dxa"/>
            </w:tcMar>
          </w:tcPr>
          <w:p w:rsidR="00000000" w:rsidDel="00000000" w:rsidP="00000000" w:rsidRDefault="00000000" w:rsidRPr="00000000" w14:paraId="00000030">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31">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w:t>
            </w:r>
          </w:p>
        </w:tc>
        <w:tc>
          <w:tcPr/>
          <w:p w:rsidR="00000000" w:rsidDel="00000000" w:rsidP="00000000" w:rsidRDefault="00000000" w:rsidRPr="00000000" w14:paraId="00000032">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BOFFA GIACOMO</w:t>
            </w:r>
          </w:p>
        </w:tc>
        <w:tc>
          <w:tcPr>
            <w:shd w:fill="auto" w:val="clear"/>
            <w:tcMar>
              <w:top w:w="100.0" w:type="dxa"/>
              <w:left w:w="100.0" w:type="dxa"/>
              <w:bottom w:w="100.0" w:type="dxa"/>
              <w:right w:w="100.0" w:type="dxa"/>
            </w:tcMar>
          </w:tcPr>
          <w:p w:rsidR="00000000" w:rsidDel="00000000" w:rsidP="00000000" w:rsidRDefault="00000000" w:rsidRPr="00000000" w14:paraId="00000033">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Docente</w:t>
            </w:r>
          </w:p>
        </w:tc>
        <w:tc>
          <w:tcPr>
            <w:shd w:fill="auto" w:val="clear"/>
            <w:tcMar>
              <w:top w:w="100.0" w:type="dxa"/>
              <w:left w:w="100.0" w:type="dxa"/>
              <w:bottom w:w="100.0" w:type="dxa"/>
              <w:right w:w="100.0" w:type="dxa"/>
            </w:tcMar>
          </w:tcPr>
          <w:p w:rsidR="00000000" w:rsidDel="00000000" w:rsidP="00000000" w:rsidRDefault="00000000" w:rsidRPr="00000000" w14:paraId="00000034">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35">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p>
        </w:tc>
        <w:tc>
          <w:tcPr/>
          <w:p w:rsidR="00000000" w:rsidDel="00000000" w:rsidP="00000000" w:rsidRDefault="00000000" w:rsidRPr="00000000" w14:paraId="00000036">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CLEMENTE CLAUDIA</w:t>
            </w:r>
          </w:p>
        </w:tc>
        <w:tc>
          <w:tcPr>
            <w:shd w:fill="auto" w:val="clear"/>
            <w:tcMar>
              <w:top w:w="100.0" w:type="dxa"/>
              <w:left w:w="100.0" w:type="dxa"/>
              <w:bottom w:w="100.0" w:type="dxa"/>
              <w:right w:w="100.0" w:type="dxa"/>
            </w:tcMar>
          </w:tcPr>
          <w:p w:rsidR="00000000" w:rsidDel="00000000" w:rsidP="00000000" w:rsidRDefault="00000000" w:rsidRPr="00000000" w14:paraId="00000037">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Docente</w:t>
            </w:r>
          </w:p>
        </w:tc>
        <w:tc>
          <w:tcPr>
            <w:shd w:fill="auto" w:val="clear"/>
            <w:tcMar>
              <w:top w:w="100.0" w:type="dxa"/>
              <w:left w:w="100.0" w:type="dxa"/>
              <w:bottom w:w="100.0" w:type="dxa"/>
              <w:right w:w="100.0" w:type="dxa"/>
            </w:tcMar>
          </w:tcPr>
          <w:p w:rsidR="00000000" w:rsidDel="00000000" w:rsidP="00000000" w:rsidRDefault="00000000" w:rsidRPr="00000000" w14:paraId="00000038">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39">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w:t>
            </w:r>
          </w:p>
        </w:tc>
        <w:tc>
          <w:tcPr/>
          <w:p w:rsidR="00000000" w:rsidDel="00000000" w:rsidP="00000000" w:rsidRDefault="00000000" w:rsidRPr="00000000" w14:paraId="0000003A">
            <w:pPr>
              <w:spacing w:line="240" w:lineRule="auto"/>
              <w:jc w:val="center"/>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sz w:val="24"/>
                <w:szCs w:val="24"/>
                <w:rtl w:val="0"/>
              </w:rPr>
              <w:t xml:space="preserve">DI LAZZARO LUCREZIA</w:t>
            </w:r>
          </w:p>
        </w:tc>
        <w:tc>
          <w:tcPr>
            <w:shd w:fill="auto" w:val="clear"/>
            <w:tcMar>
              <w:top w:w="100.0" w:type="dxa"/>
              <w:left w:w="100.0" w:type="dxa"/>
              <w:bottom w:w="100.0" w:type="dxa"/>
              <w:right w:w="100.0" w:type="dxa"/>
            </w:tcMar>
          </w:tcPr>
          <w:p w:rsidR="00000000" w:rsidDel="00000000" w:rsidP="00000000" w:rsidRDefault="00000000" w:rsidRPr="00000000" w14:paraId="0000003B">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Docente</w:t>
            </w:r>
          </w:p>
        </w:tc>
        <w:tc>
          <w:tcPr>
            <w:shd w:fill="auto" w:val="clear"/>
            <w:tcMar>
              <w:top w:w="100.0" w:type="dxa"/>
              <w:left w:w="100.0" w:type="dxa"/>
              <w:bottom w:w="100.0" w:type="dxa"/>
              <w:right w:w="100.0" w:type="dxa"/>
            </w:tcMar>
          </w:tcPr>
          <w:p w:rsidR="00000000" w:rsidDel="00000000" w:rsidP="00000000" w:rsidRDefault="00000000" w:rsidRPr="00000000" w14:paraId="0000003C">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3D">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w:t>
            </w:r>
          </w:p>
        </w:tc>
        <w:tc>
          <w:tcPr/>
          <w:p w:rsidR="00000000" w:rsidDel="00000000" w:rsidP="00000000" w:rsidRDefault="00000000" w:rsidRPr="00000000" w14:paraId="0000003E">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IAQUINTA MARIA TERESA</w:t>
            </w:r>
          </w:p>
        </w:tc>
        <w:tc>
          <w:tcPr>
            <w:shd w:fill="auto" w:val="clear"/>
            <w:tcMar>
              <w:top w:w="100.0" w:type="dxa"/>
              <w:left w:w="100.0" w:type="dxa"/>
              <w:bottom w:w="100.0" w:type="dxa"/>
              <w:right w:w="100.0" w:type="dxa"/>
            </w:tcMar>
          </w:tcPr>
          <w:p w:rsidR="00000000" w:rsidDel="00000000" w:rsidP="00000000" w:rsidRDefault="00000000" w:rsidRPr="00000000" w14:paraId="0000003F">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Docente</w:t>
            </w:r>
          </w:p>
        </w:tc>
        <w:tc>
          <w:tcPr>
            <w:shd w:fill="auto" w:val="clear"/>
            <w:tcMar>
              <w:top w:w="100.0" w:type="dxa"/>
              <w:left w:w="100.0" w:type="dxa"/>
              <w:bottom w:w="100.0" w:type="dxa"/>
              <w:right w:w="100.0" w:type="dxa"/>
            </w:tcMar>
          </w:tcPr>
          <w:p w:rsidR="00000000" w:rsidDel="00000000" w:rsidP="00000000" w:rsidRDefault="00000000" w:rsidRPr="00000000" w14:paraId="00000040">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41">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w:t>
            </w:r>
          </w:p>
        </w:tc>
        <w:tc>
          <w:tcPr/>
          <w:p w:rsidR="00000000" w:rsidDel="00000000" w:rsidP="00000000" w:rsidRDefault="00000000" w:rsidRPr="00000000" w14:paraId="00000042">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LATINI GINETTA</w:t>
            </w:r>
          </w:p>
        </w:tc>
        <w:tc>
          <w:tcPr>
            <w:shd w:fill="auto" w:val="clear"/>
            <w:tcMar>
              <w:top w:w="100.0" w:type="dxa"/>
              <w:left w:w="100.0" w:type="dxa"/>
              <w:bottom w:w="100.0" w:type="dxa"/>
              <w:right w:w="100.0" w:type="dxa"/>
            </w:tcMar>
          </w:tcPr>
          <w:p w:rsidR="00000000" w:rsidDel="00000000" w:rsidP="00000000" w:rsidRDefault="00000000" w:rsidRPr="00000000" w14:paraId="00000043">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Docente</w:t>
            </w:r>
          </w:p>
        </w:tc>
        <w:tc>
          <w:tcPr>
            <w:shd w:fill="auto" w:val="clear"/>
            <w:tcMar>
              <w:top w:w="100.0" w:type="dxa"/>
              <w:left w:w="100.0" w:type="dxa"/>
              <w:bottom w:w="100.0" w:type="dxa"/>
              <w:right w:w="100.0" w:type="dxa"/>
            </w:tcMar>
          </w:tcPr>
          <w:p w:rsidR="00000000" w:rsidDel="00000000" w:rsidP="00000000" w:rsidRDefault="00000000" w:rsidRPr="00000000" w14:paraId="00000044">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45">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16</w:t>
            </w:r>
          </w:p>
        </w:tc>
        <w:tc>
          <w:tcPr/>
          <w:p w:rsidR="00000000" w:rsidDel="00000000" w:rsidP="00000000" w:rsidRDefault="00000000" w:rsidRPr="00000000" w14:paraId="00000046">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MERELLO ANNA</w:t>
            </w:r>
          </w:p>
        </w:tc>
        <w:tc>
          <w:tcPr>
            <w:shd w:fill="auto" w:val="clear"/>
            <w:tcMar>
              <w:top w:w="100.0" w:type="dxa"/>
              <w:left w:w="100.0" w:type="dxa"/>
              <w:bottom w:w="100.0" w:type="dxa"/>
              <w:right w:w="100.0" w:type="dxa"/>
            </w:tcMar>
          </w:tcPr>
          <w:p w:rsidR="00000000" w:rsidDel="00000000" w:rsidP="00000000" w:rsidRDefault="00000000" w:rsidRPr="00000000" w14:paraId="00000047">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Docente</w:t>
            </w:r>
          </w:p>
        </w:tc>
        <w:tc>
          <w:tcPr>
            <w:shd w:fill="auto" w:val="clear"/>
            <w:tcMar>
              <w:top w:w="100.0" w:type="dxa"/>
              <w:left w:w="100.0" w:type="dxa"/>
              <w:bottom w:w="100.0" w:type="dxa"/>
              <w:right w:w="100.0" w:type="dxa"/>
            </w:tcMar>
          </w:tcPr>
          <w:p w:rsidR="00000000" w:rsidDel="00000000" w:rsidP="00000000" w:rsidRDefault="00000000" w:rsidRPr="00000000" w14:paraId="00000048">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blHeader w:val="0"/>
        </w:trPr>
        <w:tc>
          <w:tcPr/>
          <w:p w:rsidR="00000000" w:rsidDel="00000000" w:rsidP="00000000" w:rsidRDefault="00000000" w:rsidRPr="00000000" w14:paraId="00000049">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17</w:t>
            </w:r>
          </w:p>
        </w:tc>
        <w:tc>
          <w:tcPr/>
          <w:p w:rsidR="00000000" w:rsidDel="00000000" w:rsidP="00000000" w:rsidRDefault="00000000" w:rsidRPr="00000000" w14:paraId="0000004A">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RIVA CLAUDIO</w:t>
            </w:r>
          </w:p>
        </w:tc>
        <w:tc>
          <w:tcPr>
            <w:shd w:fill="auto" w:val="clear"/>
            <w:tcMar>
              <w:top w:w="100.0" w:type="dxa"/>
              <w:left w:w="100.0" w:type="dxa"/>
              <w:bottom w:w="100.0" w:type="dxa"/>
              <w:right w:w="100.0" w:type="dxa"/>
            </w:tcMar>
          </w:tcPr>
          <w:p w:rsidR="00000000" w:rsidDel="00000000" w:rsidP="00000000" w:rsidRDefault="00000000" w:rsidRPr="00000000" w14:paraId="0000004B">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Docente</w:t>
            </w:r>
          </w:p>
        </w:tc>
        <w:tc>
          <w:tcPr>
            <w:shd w:fill="auto" w:val="clear"/>
            <w:tcMar>
              <w:top w:w="100.0" w:type="dxa"/>
              <w:left w:w="100.0" w:type="dxa"/>
              <w:bottom w:w="100.0" w:type="dxa"/>
              <w:right w:w="100.0" w:type="dxa"/>
            </w:tcMar>
          </w:tcPr>
          <w:p w:rsidR="00000000" w:rsidDel="00000000" w:rsidP="00000000" w:rsidRDefault="00000000" w:rsidRPr="00000000" w14:paraId="0000004C">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r>
        <w:trPr>
          <w:cantSplit w:val="0"/>
          <w:trHeight w:val="552.109375" w:hRule="atLeast"/>
          <w:tblHeader w:val="0"/>
        </w:trPr>
        <w:tc>
          <w:tcPr/>
          <w:p w:rsidR="00000000" w:rsidDel="00000000" w:rsidP="00000000" w:rsidRDefault="00000000" w:rsidRPr="00000000" w14:paraId="0000004D">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18</w:t>
            </w:r>
          </w:p>
        </w:tc>
        <w:tc>
          <w:tcPr/>
          <w:p w:rsidR="00000000" w:rsidDel="00000000" w:rsidP="00000000" w:rsidRDefault="00000000" w:rsidRPr="00000000" w14:paraId="0000004E">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COLLOCA ADRIANA</w:t>
            </w:r>
          </w:p>
          <w:p w:rsidR="00000000" w:rsidDel="00000000" w:rsidP="00000000" w:rsidRDefault="00000000" w:rsidRPr="00000000" w14:paraId="0000004F">
            <w:pPr>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0">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Dirigente Scolastica</w:t>
            </w:r>
          </w:p>
        </w:tc>
        <w:tc>
          <w:tcPr>
            <w:shd w:fill="auto" w:val="clear"/>
            <w:tcMar>
              <w:top w:w="100.0" w:type="dxa"/>
              <w:left w:w="100.0" w:type="dxa"/>
              <w:bottom w:w="100.0" w:type="dxa"/>
              <w:right w:w="100.0" w:type="dxa"/>
            </w:tcMar>
          </w:tcPr>
          <w:p w:rsidR="00000000" w:rsidDel="00000000" w:rsidP="00000000" w:rsidRDefault="00000000" w:rsidRPr="00000000" w14:paraId="00000051">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presente</w:t>
            </w:r>
          </w:p>
        </w:tc>
      </w:tr>
    </w:tbl>
    <w:p w:rsidR="00000000" w:rsidDel="00000000" w:rsidP="00000000" w:rsidRDefault="00000000" w:rsidRPr="00000000" w14:paraId="00000052">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5">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Oltre ai consiglieri, è presente alla riunione anche il DSGA facente funzione, dott. Giuseppe Sgarito. </w:t>
      </w:r>
    </w:p>
    <w:p w:rsidR="00000000" w:rsidDel="00000000" w:rsidP="00000000" w:rsidRDefault="00000000" w:rsidRPr="00000000" w14:paraId="00000056">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Alle ore 18:05 la Presidente dichiara aperta la seduta con i seguenti punti dell’ ordine del giorno:</w:t>
      </w:r>
    </w:p>
    <w:p w:rsidR="00000000" w:rsidDel="00000000" w:rsidP="00000000" w:rsidRDefault="00000000" w:rsidRPr="00000000" w14:paraId="0000005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1.Approvazione verbale seduta precedente</w:t>
      </w:r>
    </w:p>
    <w:p w:rsidR="00000000" w:rsidDel="00000000" w:rsidP="00000000" w:rsidRDefault="00000000" w:rsidRPr="00000000" w14:paraId="0000005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adesione manifesto parole non ostili</w:t>
      </w:r>
    </w:p>
    <w:p w:rsidR="00000000" w:rsidDel="00000000" w:rsidP="00000000" w:rsidRDefault="00000000" w:rsidRPr="00000000" w14:paraId="000000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piano delle uscite didattiche</w:t>
      </w:r>
    </w:p>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variazione al PA 2023 - Assegnazione settembre-dicembre 2023</w:t>
      </w:r>
    </w:p>
    <w:p w:rsidR="00000000" w:rsidDel="00000000" w:rsidP="00000000" w:rsidRDefault="00000000" w:rsidRPr="00000000" w14:paraId="0000005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variazioni di bilancio - entrate finalizzate</w:t>
      </w:r>
    </w:p>
    <w:p w:rsidR="00000000" w:rsidDel="00000000" w:rsidP="00000000" w:rsidRDefault="00000000" w:rsidRPr="00000000" w14:paraId="000000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integrazioni al ptof triennio 2022/2025</w:t>
      </w:r>
    </w:p>
    <w:p w:rsidR="00000000" w:rsidDel="00000000" w:rsidP="00000000" w:rsidRDefault="00000000" w:rsidRPr="00000000" w14:paraId="0000005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chiusura uffici</w:t>
      </w:r>
    </w:p>
    <w:p w:rsidR="00000000" w:rsidDel="00000000" w:rsidP="00000000" w:rsidRDefault="00000000" w:rsidRPr="00000000" w14:paraId="000000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concessione locali scolastici-integrazioni</w:t>
      </w:r>
    </w:p>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esiti del sondaggio gradimento progetti a.s. 2022/2023</w:t>
      </w:r>
    </w:p>
    <w:p w:rsidR="00000000" w:rsidDel="00000000" w:rsidP="00000000" w:rsidRDefault="00000000" w:rsidRPr="00000000" w14:paraId="000000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Varie ed eventuali</w:t>
      </w:r>
    </w:p>
    <w:p w:rsidR="00000000" w:rsidDel="00000000" w:rsidP="00000000" w:rsidRDefault="00000000" w:rsidRPr="00000000" w14:paraId="0000006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Punto n.1 Approvazione verbale seduta precedente</w:t>
      </w:r>
    </w:p>
    <w:p w:rsidR="00000000" w:rsidDel="00000000" w:rsidP="00000000" w:rsidRDefault="00000000" w:rsidRPr="00000000" w14:paraId="000000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consigliera Perin legge il verbale del consiglio d’Istituto tenuto in data 5 settembre. Non ci sono modifiche da apportare.</w:t>
      </w:r>
    </w:p>
    <w:p w:rsidR="00000000" w:rsidDel="00000000" w:rsidP="00000000" w:rsidRDefault="00000000" w:rsidRPr="00000000" w14:paraId="000000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verbale viene approvato all’unanimità.</w:t>
      </w:r>
    </w:p>
    <w:p w:rsidR="00000000" w:rsidDel="00000000" w:rsidP="00000000" w:rsidRDefault="00000000" w:rsidRPr="00000000" w14:paraId="0000006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Punto n.2 Adesione manifesto parole non ostili</w:t>
      </w:r>
    </w:p>
    <w:p w:rsidR="00000000" w:rsidDel="00000000" w:rsidP="00000000" w:rsidRDefault="00000000" w:rsidRPr="00000000" w14:paraId="0000006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Dirigente scolastica presenta l’attività che è stata precedentemente discussa e approvata in sede di collegio docenti. Nel concreto, si chiede di deliberare per la sottoscrizione del manifesto, cosa che per la scuola comporta il fatto di assumersi la responsabilità di portare avanti questi principi. La scuola comparirà nell’elenco di scuole firmatarie sul sito di ‘’Parole ostili’’.</w:t>
      </w:r>
    </w:p>
    <w:p w:rsidR="00000000" w:rsidDel="00000000" w:rsidP="00000000" w:rsidRDefault="00000000" w:rsidRPr="00000000" w14:paraId="0000006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consigliera Olivini chiede delucidazioni in merito alla proposta, in quanto non le è arrivata comunicazione. La Dirigente, allora, condivide e legge per tutti i principi del manifesto. La presidente Sbarra chiede come mai avvenga proprio ora la condivisione del manifesto e se ci siano stati degli episodi in particolare che hanno fatto scattare la proposta di questa sottoscrizione della scuola. La Dirigente spiega che ha avuto l’idea di proporlo a seguito di una presentazione mostrata durante la Digital Week, il cui focus era mettere in evidenza le parole più utilizzate dai ragazzi, che sono per la maggioranza parole usate per denigrare i pari. La sottoscrizione, quindi, prevede che tutti si prendano l’impegno di portare avanti questi principi, docenti, genitori e ragazzi. </w:t>
      </w:r>
    </w:p>
    <w:p w:rsidR="00000000" w:rsidDel="00000000" w:rsidP="00000000" w:rsidRDefault="00000000" w:rsidRPr="00000000" w14:paraId="000000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tal proposito, la presidente Sbarra propone di farlo girare anche nella chat dei rappresentanti dei genitori. La Dirigente replica che comunicherà questa adesione in via ufficiale tramite il registro elettronico, ma che sarebbe bene anche affiancare una comunicazione più veloce affinché si possa raggiungere velocemente tutti.</w:t>
      </w:r>
    </w:p>
    <w:p w:rsidR="00000000" w:rsidDel="00000000" w:rsidP="00000000" w:rsidRDefault="00000000" w:rsidRPr="00000000" w14:paraId="0000006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proposta viene deliberata all’unanimità.</w:t>
      </w:r>
    </w:p>
    <w:p w:rsidR="00000000" w:rsidDel="00000000" w:rsidP="00000000" w:rsidRDefault="00000000" w:rsidRPr="00000000" w14:paraId="0000006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Punto n.3 Piano delle uscite didattiche</w:t>
      </w:r>
    </w:p>
    <w:p w:rsidR="00000000" w:rsidDel="00000000" w:rsidP="00000000" w:rsidRDefault="00000000" w:rsidRPr="00000000" w14:paraId="0000007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Dirigente chiede se ci siano domande o curiosità in merito alle uscite indicate. Non vengono sollevate domande, quindi il punto viene approvato a maggioranza con la consigliera Olivini astenuta.</w:t>
      </w:r>
    </w:p>
    <w:p w:rsidR="00000000" w:rsidDel="00000000" w:rsidP="00000000" w:rsidRDefault="00000000" w:rsidRPr="00000000" w14:paraId="0000007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Punto n.4 Variazione al PA 2023 - Assegnazione settembre-dicembre 2023</w:t>
      </w:r>
    </w:p>
    <w:p w:rsidR="00000000" w:rsidDel="00000000" w:rsidP="00000000" w:rsidRDefault="00000000" w:rsidRPr="00000000" w14:paraId="0000007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Prende la parola il DSGA facente funzione, dott. Sgarito, che spiega che i fondi ministeriali assegnati per il periodo settembre/dicembre sono quota 6922,67 euro. Data la quota irrisoria, si è decisi di destinare il fondi al capitolo A01 ‘‘Funzionamento generale e decoro della scuola ’’. Bisogna deliberare in merito, in quanto questi sono fondi che arrivano senza vincolo di spesa, e quindi è la parte amministrativa a decidere la destinazione di essi. Si è deciso, allora, di provvedere con questi all’acquisto di materiale per le pulizie, ma anche altri dispositivi come DPI per i collaboratori scolastici. </w:t>
      </w:r>
    </w:p>
    <w:p w:rsidR="00000000" w:rsidDel="00000000" w:rsidP="00000000" w:rsidRDefault="00000000" w:rsidRPr="00000000" w14:paraId="0000007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Interviene la presidente Sbarra, che manifesta approvazione per la destinazione di questi fondi, visto che ancora la questione pulizie non è del tutto risolta.</w:t>
      </w:r>
    </w:p>
    <w:p w:rsidR="00000000" w:rsidDel="00000000" w:rsidP="00000000" w:rsidRDefault="00000000" w:rsidRPr="00000000" w14:paraId="0000007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consigliera Savarese chiede se è compreso l’acquisto di materiale di consumo.</w:t>
      </w:r>
    </w:p>
    <w:p w:rsidR="00000000" w:rsidDel="00000000" w:rsidP="00000000" w:rsidRDefault="00000000" w:rsidRPr="00000000" w14:paraId="0000007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Dirigente, quindi, specifica che sarà previsto solo l’acquisto di carta igienica e sapone e non di scottex, visto che è stato rilevato troppo spreco di questo, cosa che non giova all’Istituto sia per una questione economica sia per una questione ecologica. Viene rilevato, inoltre, che questo viene buttato spesso nello scarico del wc e determina un intasamento dei servizi igienici. </w:t>
      </w:r>
    </w:p>
    <w:p w:rsidR="00000000" w:rsidDel="00000000" w:rsidP="00000000" w:rsidRDefault="00000000" w:rsidRPr="00000000" w14:paraId="0000007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tal proposito, interviene la consigliera Latini, che comunica che in Brunacci si sta cercando di trovare soluzioni tecniche per sostituire lo scottex con asciugamani personali da tenere nei bagni.</w:t>
      </w:r>
    </w:p>
    <w:p w:rsidR="00000000" w:rsidDel="00000000" w:rsidP="00000000" w:rsidRDefault="00000000" w:rsidRPr="00000000" w14:paraId="000000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consigliera Savarese interviene dicendo che in alcune classi della Brunacci l’acquisto dello scottex viene fatto dai genitori della classe. Sottolinea però che, se la scuola decide di non acquistare lo scottex per i motivi sopra riportati, non è corretto che invece questa spesa debba ricadere sulle famiglie, che si troverebbero così a compiere sempre una scelta antiecologica e antieconomica. Chiede, invece, di avviare nelle classi un percorso di educazione all’uso degli asciugamani personali, vista la decisione ecologica dell’Istituto.</w:t>
      </w:r>
    </w:p>
    <w:p w:rsidR="00000000" w:rsidDel="00000000" w:rsidP="00000000" w:rsidRDefault="00000000" w:rsidRPr="00000000" w14:paraId="0000007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Interviene la Dirigente, che spiega che questa questione è stata affrontata nelle diverse assemblee di classe. Quello che si è evinto da queste è che alcuni genitori ritengono che l’uso, ad esempio, di una tovaglietta personale non sia molto igienico e che venga richiesto alle famiglie una maggiore collaborazione nel ricambio giornaliero delle stesse. Si è deciso quind che ogni consiglio di classe prenderà decisioni in merito in base al grado di collaborazione delle famiglie.</w:t>
      </w:r>
    </w:p>
    <w:p w:rsidR="00000000" w:rsidDel="00000000" w:rsidP="00000000" w:rsidRDefault="00000000" w:rsidRPr="00000000" w14:paraId="0000007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punto viene approvato all’unanimità.</w:t>
      </w:r>
    </w:p>
    <w:p w:rsidR="00000000" w:rsidDel="00000000" w:rsidP="00000000" w:rsidRDefault="00000000" w:rsidRPr="00000000" w14:paraId="0000007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Punto n.5  Variazioni di bilancio - entrate finalizzate</w:t>
      </w:r>
    </w:p>
    <w:p w:rsidR="00000000" w:rsidDel="00000000" w:rsidP="00000000" w:rsidRDefault="00000000" w:rsidRPr="00000000" w14:paraId="0000007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DSGA facente funzione indica che alcune variazioni avvenute prima del 5 luglio 2023 sono state già comunicate in sede di Consiglio d’Istituto. Le nuove variazioni  riportate sono le seguenti:</w:t>
      </w:r>
    </w:p>
    <w:p w:rsidR="00000000" w:rsidDel="00000000" w:rsidP="00000000" w:rsidRDefault="00000000" w:rsidRPr="00000000" w14:paraId="000000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-18275 euro che arrivano dai contributi genitori, che saranno destinati al progetto ‘’senza zaino’’;</w:t>
      </w:r>
    </w:p>
    <w:p w:rsidR="00000000" w:rsidDel="00000000" w:rsidP="00000000" w:rsidRDefault="00000000" w:rsidRPr="00000000" w14:paraId="000000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euro, che arrivano dal progetto frutta, che saranno destinati all’acquisto di materiale per gli studenti;</w:t>
      </w:r>
    </w:p>
    <w:p w:rsidR="00000000" w:rsidDel="00000000" w:rsidP="00000000" w:rsidRDefault="00000000" w:rsidRPr="00000000" w14:paraId="0000008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-2650 euro, che verranno impiegati per la polizza assicurativa dell’a.s. 2023/24, quote che erano già state anticipate dalla scuola nel periodo luglio/agosto;</w:t>
      </w:r>
    </w:p>
    <w:p w:rsidR="00000000" w:rsidDel="00000000" w:rsidP="00000000" w:rsidRDefault="00000000" w:rsidRPr="00000000" w14:paraId="000000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-pagamento da parte dell’ex DSGA Ciocca per somme non dovute;</w:t>
      </w:r>
    </w:p>
    <w:p w:rsidR="00000000" w:rsidDel="00000000" w:rsidP="00000000" w:rsidRDefault="00000000" w:rsidRPr="00000000" w14:paraId="0000008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 euro per progetto guida turistica, rimborso di somme non dovute, destinati alla sezione viaggi per i ragazzi;</w:t>
      </w:r>
    </w:p>
    <w:p w:rsidR="00000000" w:rsidDel="00000000" w:rsidP="00000000" w:rsidRDefault="00000000" w:rsidRPr="00000000" w14:paraId="000000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-300 euro ricevuti dalla Cattolica, in virtù del fatto che l’Istituto riceve i loro tirocinanti, e la somma è stata destinata per l’aggiornamento dei docenti;</w:t>
      </w:r>
    </w:p>
    <w:p w:rsidR="00000000" w:rsidDel="00000000" w:rsidP="00000000" w:rsidRDefault="00000000" w:rsidRPr="00000000" w14:paraId="000000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-139 euro rimasti per un progetto di educazione civica dell’a.s. 2020/21, versati dal Comune, destinati sempre alla formazione e aggiornamento dei docenti;</w:t>
      </w:r>
    </w:p>
    <w:p w:rsidR="00000000" w:rsidDel="00000000" w:rsidP="00000000" w:rsidRDefault="00000000" w:rsidRPr="00000000" w14:paraId="000000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-605,82 euro restituiti dall’ex DSGA, destinati alle funzioni amministrative;</w:t>
      </w:r>
    </w:p>
    <w:p w:rsidR="00000000" w:rsidDel="00000000" w:rsidP="00000000" w:rsidRDefault="00000000" w:rsidRPr="00000000" w14:paraId="000000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-743,20 euro del diritto allo studio 2022/23, destinate ad intercultura, cittadinanza e affettività;</w:t>
      </w:r>
    </w:p>
    <w:p w:rsidR="00000000" w:rsidDel="00000000" w:rsidP="00000000" w:rsidRDefault="00000000" w:rsidRPr="00000000" w14:paraId="0000008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-51378 euro versati dal comune per l’area inclusione, che non sono ancora stati incassati però dalla scuola.</w:t>
      </w:r>
    </w:p>
    <w:p w:rsidR="00000000" w:rsidDel="00000000" w:rsidP="00000000" w:rsidRDefault="00000000" w:rsidRPr="00000000" w14:paraId="0000008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Interviene il consigliere Labriola che comunica di non aver ricevuto però nessun allegato da visionare. La presidente Sbarra dichiara di aver comunicato alla segreteria la mancanza di alcuni allegati, ma di non aver ricevuto risposta.</w:t>
      </w:r>
    </w:p>
    <w:p w:rsidR="00000000" w:rsidDel="00000000" w:rsidP="00000000" w:rsidRDefault="00000000" w:rsidRPr="00000000" w14:paraId="000000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Dirigente comunica che ci sono stati disguidi tecnici e che rinvierà dopo tutti i documenti richiesti.</w:t>
      </w:r>
    </w:p>
    <w:p w:rsidR="00000000" w:rsidDel="00000000" w:rsidP="00000000" w:rsidRDefault="00000000" w:rsidRPr="00000000" w14:paraId="0000008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 pone allora il dubbio sulla validità del voto espresso per la delibera del punto 3. Per evitare altre problematiche, la Dirigente condivide con tutti i vari prospetti delle uscite didattiche. Non emergono richieste di chiarimento. Si sottolinea, inoltre, che non si può modificare ora il voto espresso precedentemente, in quanto riguarda un punto precedente di discussione. Si decide però che il prospetto venga condiviso per una eventuale richiesta di chiarimento successiva.</w:t>
      </w:r>
    </w:p>
    <w:p w:rsidR="00000000" w:rsidDel="00000000" w:rsidP="00000000" w:rsidRDefault="00000000" w:rsidRPr="00000000" w14:paraId="0000008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DSGA chiede di uscire dalla riunione alle ore 19:20.</w:t>
      </w:r>
    </w:p>
    <w:p w:rsidR="00000000" w:rsidDel="00000000" w:rsidP="00000000" w:rsidRDefault="00000000" w:rsidRPr="00000000" w14:paraId="0000008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Punto n.6 Integrazioni al ptof triennio 2022/2025</w:t>
      </w:r>
    </w:p>
    <w:p w:rsidR="00000000" w:rsidDel="00000000" w:rsidP="00000000" w:rsidRDefault="00000000" w:rsidRPr="00000000" w14:paraId="0000008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Dirigente spiega che ci sono poche modifiche da fare perchè appunto è un piano triennale. </w:t>
      </w:r>
    </w:p>
    <w:p w:rsidR="00000000" w:rsidDel="00000000" w:rsidP="00000000" w:rsidRDefault="00000000" w:rsidRPr="00000000" w14:paraId="000000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modifiche apportate sono dovute sia ad un adattamento alle nuove proposte legislative (orientamento per la secondaria, educazione fisica per la primaria) sia a progetti non inseriti per dimenticanze in passato, come il progetto di agricoltura idroponica alla primaria. Sono stati inseriti il progetto di Centro Sportivo Scolastico e il piano di formazione del personale docenti, che prevede il Curricolo digitale di Istituto e il progetto Mates di matematica solo per i docenti della primaria.</w:t>
      </w:r>
    </w:p>
    <w:p w:rsidR="00000000" w:rsidDel="00000000" w:rsidP="00000000" w:rsidRDefault="00000000" w:rsidRPr="00000000" w14:paraId="000000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C’è da inserire anche la parte sulle giornate della cura, estese a tutti i plessi e approvate in sede di collegio docenti. </w:t>
      </w:r>
    </w:p>
    <w:p w:rsidR="00000000" w:rsidDel="00000000" w:rsidP="00000000" w:rsidRDefault="00000000" w:rsidRPr="00000000" w14:paraId="0000009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modifiche sono approvate all’unanimità.</w:t>
      </w:r>
    </w:p>
    <w:p w:rsidR="00000000" w:rsidDel="00000000" w:rsidP="00000000" w:rsidRDefault="00000000" w:rsidRPr="00000000" w14:paraId="0000009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Punto n.7 Chiusura uffici</w:t>
      </w:r>
    </w:p>
    <w:p w:rsidR="00000000" w:rsidDel="00000000" w:rsidP="00000000" w:rsidRDefault="00000000" w:rsidRPr="00000000" w14:paraId="000000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Dirigente propone come giorni di chiusura il 5 gennaio, i giorni 26, 29 e 30 aprile e i giorni che vanno dal 12 al 17 agosto.</w:t>
      </w:r>
    </w:p>
    <w:p w:rsidR="00000000" w:rsidDel="00000000" w:rsidP="00000000" w:rsidRDefault="00000000" w:rsidRPr="00000000" w14:paraId="0000009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Approvato all'unanimità.</w:t>
      </w:r>
    </w:p>
    <w:p w:rsidR="00000000" w:rsidDel="00000000" w:rsidP="00000000" w:rsidRDefault="00000000" w:rsidRPr="00000000" w14:paraId="0000009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Punto n.8 Concessione locali scolastici-integrazioni</w:t>
      </w:r>
    </w:p>
    <w:p w:rsidR="00000000" w:rsidDel="00000000" w:rsidP="00000000" w:rsidRDefault="00000000" w:rsidRPr="00000000" w14:paraId="000000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Sono arrivate da poco le integrazione dal Municipio 5, non è cambiato molto rispetto a prima per noi. L’unica cosa da evidenziare è il progetto Helios che aveva già iniziato con le loro attività in Gentilino da pochi giorni con una concessione verbale data dalla Dirigente. </w:t>
      </w:r>
    </w:p>
    <w:p w:rsidR="00000000" w:rsidDel="00000000" w:rsidP="00000000" w:rsidRDefault="00000000" w:rsidRPr="00000000" w14:paraId="000000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presidente Sbarra chiede se abbiamo un’idea invece dei corsi proposti internamente alla scuola e la Dirigente comunica che il corso di inglese per 1,2 e 3 primaria ha riscosso successo, andando in overbooking, mentre invece il corso Yoga e Violino metodo Suzuki non partiranno perchè ci sono pochi iscritti.</w:t>
      </w:r>
    </w:p>
    <w:p w:rsidR="00000000" w:rsidDel="00000000" w:rsidP="00000000" w:rsidRDefault="00000000" w:rsidRPr="00000000" w14:paraId="0000009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Approvazione all’unanimità delle modifiche.</w:t>
      </w:r>
    </w:p>
    <w:p w:rsidR="00000000" w:rsidDel="00000000" w:rsidP="00000000" w:rsidRDefault="00000000" w:rsidRPr="00000000" w14:paraId="0000009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Punto n.9 Esiti del sondaggio gradimento progetti a.s. 2022/2023</w:t>
      </w:r>
    </w:p>
    <w:p w:rsidR="00000000" w:rsidDel="00000000" w:rsidP="00000000" w:rsidRDefault="00000000" w:rsidRPr="00000000" w14:paraId="0000009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Dirigente comunica che gli esiti dei sondaggi somministrati agli insegnanti prevedono che i progetti più validi sono stati:</w:t>
      </w:r>
    </w:p>
    <w:p w:rsidR="00000000" w:rsidDel="00000000" w:rsidP="00000000" w:rsidRDefault="00000000" w:rsidRPr="00000000" w14:paraId="000000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 Brunacci falegnameria, per Gentilino nuoto e musica, per Tabacchi scrittura creativa e nuoto. I progetti in questione sono stati valutati tra il buono e l’ottimo dagli insegnanti.</w:t>
      </w:r>
    </w:p>
    <w:p w:rsidR="00000000" w:rsidDel="00000000" w:rsidP="00000000" w:rsidRDefault="00000000" w:rsidRPr="00000000" w14:paraId="000000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Altre considerazioni sono da fare per i genitori, in quanto c’è stato un numero molto esiguo di persone che hanno risposto (21 da Brunacci, 41 da Gentilino, 47 da Tabacchi, 4 da Gaffurio) e quindi i dati non possono avere significatività statistica. </w:t>
      </w:r>
    </w:p>
    <w:p w:rsidR="00000000" w:rsidDel="00000000" w:rsidP="00000000" w:rsidRDefault="00000000" w:rsidRPr="00000000" w14:paraId="000000A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Dirigente considera che i sondaggi sono stati dati in anticipo rispetto all’anno passato, prima della chiusura della scuola, in modo da spronare i genitori nella compilazione. Potrebbe essere una mancanza di interesse nella partecipazione e compilazione. Chiede, quindi, di spronare le famiglie, anche nei momenti collettivi.</w:t>
      </w:r>
    </w:p>
    <w:p w:rsidR="00000000" w:rsidDel="00000000" w:rsidP="00000000" w:rsidRDefault="00000000" w:rsidRPr="00000000" w14:paraId="000000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presidente Sbarra risponde che non è possibile che ci sia poco interesse, anche perchè poi alla fine i genitori chiedono delucidazioni ai rappresentanti delle classi.</w:t>
      </w:r>
    </w:p>
    <w:p w:rsidR="00000000" w:rsidDel="00000000" w:rsidP="00000000" w:rsidRDefault="00000000" w:rsidRPr="00000000" w14:paraId="000000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consigliera Perin considera che bisognerebbe usare l’informazione della poca partecipazione dei genitori per far leva nella chat dei rappresentanti, in quanto alla fine il momento della compilazione rappresenta un momento costruttivo per tutti.</w:t>
      </w:r>
    </w:p>
    <w:p w:rsidR="00000000" w:rsidDel="00000000" w:rsidP="00000000" w:rsidRDefault="00000000" w:rsidRPr="00000000" w14:paraId="000000A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Interviene la consigliera Barbagallo, che avverte che per molte famiglie esiste ancora una barriera digitale: alcune, infatti, non sono mai riuscite a fare l’accesso alla mail istituzionale, oppure non sanno che per compilare questi moduli viene richiesto la stessa e non la propria mail personale.</w:t>
      </w:r>
    </w:p>
    <w:p w:rsidR="00000000" w:rsidDel="00000000" w:rsidP="00000000" w:rsidRDefault="00000000" w:rsidRPr="00000000" w14:paraId="000000A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consigliera Olivini comunica che negli anni passati ha fatto da supporto digitale nella scuola insieme al professor Barbera e insieme hanno notato che ci possono essere problemi di accesso. Molto spesso, essendo anche rappresentante dei genitori, si ritrova anche a compilare i moduli per le altre famiglie della classe.</w:t>
      </w:r>
    </w:p>
    <w:p w:rsidR="00000000" w:rsidDel="00000000" w:rsidP="00000000" w:rsidRDefault="00000000" w:rsidRPr="00000000" w14:paraId="000000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consigliere Labriola propone di passare alla compilazione di moduli cartacei: ci sarebbe un uso considerevole di carta, tuttavia potremmo far compilare tutte quelle persone che fanno fatica col digitale. Prende la parola la consigliera Pandolfini, dicendo che neppure il cartaceo è sempre performante e che molto spesso anche con atti importanti della segreteria si rileva poca serietà nella compilazione da parte di alcuni genitori.</w:t>
      </w:r>
    </w:p>
    <w:p w:rsidR="00000000" w:rsidDel="00000000" w:rsidP="00000000" w:rsidRDefault="00000000" w:rsidRPr="00000000" w14:paraId="000000A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consigliere Riva propone di anticipare di molto la compilazione in modo che anche gli insegnanti possano premere molto sulla compilazione.</w:t>
      </w:r>
    </w:p>
    <w:p w:rsidR="00000000" w:rsidDel="00000000" w:rsidP="00000000" w:rsidRDefault="00000000" w:rsidRPr="00000000" w14:paraId="000000A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consigliera Giurdanella riconferma che questi scarsi numeri sono dovuti a mancanza di capacità nell’uso del digitale e non di interesse nella compilazione. La consigliera Savarese, quindi, propone di creare spazi di supporto per queste famiglie o avviando giornate specifiche di formazione oppure fermandosi dopo le riunioni di classe.</w:t>
      </w:r>
    </w:p>
    <w:p w:rsidR="00000000" w:rsidDel="00000000" w:rsidP="00000000" w:rsidRDefault="00000000" w:rsidRPr="00000000" w14:paraId="000000A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Alla fine di questo punto la consigliera Perin esce dalla riunione.</w:t>
      </w:r>
    </w:p>
    <w:p w:rsidR="00000000" w:rsidDel="00000000" w:rsidP="00000000" w:rsidRDefault="00000000" w:rsidRPr="00000000" w14:paraId="000000A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Punto n.10 Varie ed eventuali</w:t>
      </w:r>
    </w:p>
    <w:p w:rsidR="00000000" w:rsidDel="00000000" w:rsidP="00000000" w:rsidRDefault="00000000" w:rsidRPr="00000000" w14:paraId="000000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Dirigente fa una comunicazione che riguarda l’indirizzo musicale: c’è una discrepanza tra il regolamento che è stato votato e approvato in sede di consiglio d’Istituto precedentemente e quanto prevede il nuovo ordinamento delle scuole a indirizzo musicale. Più nello specifico, il decreto interministeriale n.176 di luglio 2022 nell’articolo 5 prevede che il test attitudinale venga somministrato a coloro che si iscrivono alla scuola. Quindi chi si iscrive e inserisce come prima scelta l’indirizzo musicale farà il test e ne verrà comunicato l’esito entro la data di scadenza delle iscrizioni. Decade così quanto deciso in precedenza, ovvero di lasciare un periodo finestra di ripensamento prima dell’iscrizione.</w:t>
      </w:r>
    </w:p>
    <w:p w:rsidR="00000000" w:rsidDel="00000000" w:rsidP="00000000" w:rsidRDefault="00000000" w:rsidRPr="00000000" w14:paraId="000000A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presidente Sbarra comunica che i genitori vorrebbero una comunicazione chiara circa il coinvolgimento e il supporto dei genitori nel progetto nuoto. La Dirigente risponde che si era deciso che, qualora ci fosse stata mancanza di insegnanti accompagnatori, si poteva pensare con classi da più di 15 alunni di chiedere la presenza di un genitore delegato da poche famiglie e che si sta generando una comunicazione incessante via mail di richieste di chiarimento da parte dei genitori. Si è deciso, inoltre, per motivi interni alla classi di non far partecipare anche alcune classi in cui era stato raggiunto un numero di adesione del 90%.</w:t>
      </w:r>
    </w:p>
    <w:p w:rsidR="00000000" w:rsidDel="00000000" w:rsidP="00000000" w:rsidRDefault="00000000" w:rsidRPr="00000000" w14:paraId="000000A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consigliera Olivini segnala che insieme alla consigliera Perin hanno rilevato che siamo tra i pochi Istituti in cui non viene permesso agli alunni di fare ricreazione fuori dall’aula, in corridoio.</w:t>
      </w:r>
    </w:p>
    <w:p w:rsidR="00000000" w:rsidDel="00000000" w:rsidP="00000000" w:rsidRDefault="00000000" w:rsidRPr="00000000" w14:paraId="000000B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Dirigente risponde che non ci sono queste concessioni per mancanza di spazi, e che la decisione circa il posto in cui far fare ricreazione spetta ai docenti, fermo restando l’importanza che deve avere la vigilanza degli alunni. Su questo punto informa i genitori che la questione non rientra nella sfera di richieste della Dirigente nè dei genitori, rientra nella competenza dei docenti, che conoscono le dinamiche interne alla singole classi.</w:t>
      </w:r>
    </w:p>
    <w:p w:rsidR="00000000" w:rsidDel="00000000" w:rsidP="00000000" w:rsidRDefault="00000000" w:rsidRPr="00000000" w14:paraId="000000B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consigliera Savarese chiede se ci siano novità per il progetto falegnameria in Brunacci e la Dirigente risponde che si farà e che sarà necessario più tempo per la pubblicazione del bando. Non si conoscono ancora le tempistiche precise.</w:t>
      </w:r>
    </w:p>
    <w:p w:rsidR="00000000" w:rsidDel="00000000" w:rsidP="00000000" w:rsidRDefault="00000000" w:rsidRPr="00000000" w14:paraId="000000B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Prima della fine del consiglio si concorda la data del successivo incontro, che si terrà giorno 30 novembre alle ore 18:00</w:t>
      </w:r>
    </w:p>
    <w:p w:rsidR="00000000" w:rsidDel="00000000" w:rsidP="00000000" w:rsidRDefault="00000000" w:rsidRPr="00000000" w14:paraId="000000B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seduta è tolta alle ore 20:10.</w:t>
      </w:r>
    </w:p>
    <w:p w:rsidR="00000000" w:rsidDel="00000000" w:rsidP="00000000" w:rsidRDefault="00000000" w:rsidRPr="00000000" w14:paraId="000000B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9">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segretario</w:t>
      </w:r>
    </w:p>
    <w:p w:rsidR="00000000" w:rsidDel="00000000" w:rsidP="00000000" w:rsidRDefault="00000000" w:rsidRPr="00000000" w14:paraId="000000BA">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prof.ssa Maria Teresa Iaquinta</w:t>
      </w:r>
    </w:p>
    <w:p w:rsidR="00000000" w:rsidDel="00000000" w:rsidP="00000000" w:rsidRDefault="00000000" w:rsidRPr="00000000" w14:paraId="000000B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B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xp+eUb21KQ8cVig7b+4hshyJAKQ==">AMUW2mWh9tK9PzAVlIeNdiqVqPkITLma5pUxsdyHhAOcnd/fOupitr0FFztyql9bRjsbmIl66wT6EXY1Oxt4KHNLF8hIZ8xIOQt4NBuISC8gpF/wLTrY9OxM2Lub2Mq7eMD2CfZ4VcL1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